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8" w:rsidRDefault="00D76488" w:rsidP="00D76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Задача</w:t>
      </w:r>
    </w:p>
    <w:p w:rsidR="00D76488" w:rsidRPr="00D76488" w:rsidRDefault="00D76488" w:rsidP="00D76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488">
        <w:rPr>
          <w:rFonts w:ascii="Times New Roman" w:eastAsia="Calibri" w:hAnsi="Times New Roman" w:cs="Times New Roman"/>
          <w:b/>
          <w:sz w:val="28"/>
          <w:szCs w:val="28"/>
        </w:rPr>
        <w:t xml:space="preserve"> върху анализ на бизнес риска</w:t>
      </w:r>
    </w:p>
    <w:p w:rsid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76488" w:rsidRP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488">
        <w:rPr>
          <w:rFonts w:ascii="Times New Roman" w:eastAsia="Calibri" w:hAnsi="Times New Roman" w:cs="Times New Roman"/>
          <w:b/>
          <w:sz w:val="24"/>
          <w:szCs w:val="24"/>
        </w:rPr>
        <w:t>Известни са следните данни за промишлената фирма „Алфа-индъстри” ООД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края на 2013г.</w:t>
      </w:r>
      <w:r w:rsidRPr="00D7648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76488" w:rsidRP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1276"/>
        <w:gridCol w:w="1276"/>
      </w:tblGrid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Продукт</w:t>
            </w:r>
          </w:p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„А”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Продукт</w:t>
            </w:r>
          </w:p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”В”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Продукт</w:t>
            </w:r>
          </w:p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”С”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488">
              <w:rPr>
                <w:rFonts w:ascii="Times New Roman" w:eastAsia="Calibri" w:hAnsi="Times New Roman" w:cs="Times New Roman"/>
                <w:b/>
              </w:rPr>
              <w:t>Общо: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1. </w:t>
            </w:r>
            <w:r w:rsidRPr="00D76488">
              <w:rPr>
                <w:rFonts w:ascii="Times New Roman" w:eastAsia="Calibri" w:hAnsi="Times New Roman" w:cs="Times New Roman"/>
              </w:rPr>
              <w:t>Обем на производство и продажби в бройки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q</w:t>
            </w:r>
            <w:r w:rsidRPr="00D764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720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2. </w:t>
            </w:r>
            <w:r w:rsidRPr="00D76488">
              <w:rPr>
                <w:rFonts w:ascii="Times New Roman" w:eastAsia="Calibri" w:hAnsi="Times New Roman" w:cs="Times New Roman"/>
              </w:rPr>
              <w:t>Продажна цена в лева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p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3900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7648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D76488">
              <w:rPr>
                <w:rFonts w:ascii="Times New Roman" w:eastAsia="Calibri" w:hAnsi="Times New Roman" w:cs="Times New Roman"/>
              </w:rPr>
              <w:t>Приходи от продажби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SR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936000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756000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460000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2152000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4. </w:t>
            </w:r>
            <w:r w:rsidRPr="00D76488">
              <w:rPr>
                <w:rFonts w:ascii="Times New Roman" w:eastAsia="Calibri" w:hAnsi="Times New Roman" w:cs="Times New Roman"/>
              </w:rPr>
              <w:t>Променливи разходи на единица в лева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b</w:t>
            </w:r>
            <w:r w:rsidRPr="00D764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7648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1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D7648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5. </w:t>
            </w:r>
            <w:r w:rsidRPr="00D76488">
              <w:rPr>
                <w:rFonts w:ascii="Times New Roman" w:eastAsia="Calibri" w:hAnsi="Times New Roman" w:cs="Times New Roman"/>
              </w:rPr>
              <w:t>Общ размер на променливите разходи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VC</w:t>
            </w:r>
            <w:r w:rsidRPr="00D764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504000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448000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1252000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D76488">
              <w:rPr>
                <w:rFonts w:ascii="Times New Roman" w:eastAsia="Calibri" w:hAnsi="Times New Roman" w:cs="Times New Roman"/>
              </w:rPr>
              <w:t>Общ размер на условно-постоянните разходи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D76488">
              <w:rPr>
                <w:rFonts w:ascii="Times New Roman" w:eastAsia="Calibri" w:hAnsi="Times New Roman" w:cs="Times New Roman"/>
              </w:rPr>
              <w:t>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FC</w:t>
            </w:r>
            <w:r w:rsidRPr="00D764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7</w:t>
            </w:r>
            <w:r w:rsidRPr="00D7648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D76488">
              <w:rPr>
                <w:rFonts w:ascii="Times New Roman" w:eastAsia="Calibri" w:hAnsi="Times New Roman" w:cs="Times New Roman"/>
              </w:rPr>
              <w:t>0000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7. </w:t>
            </w:r>
            <w:r w:rsidRPr="00D76488">
              <w:rPr>
                <w:rFonts w:ascii="Times New Roman" w:eastAsia="Calibri" w:hAnsi="Times New Roman" w:cs="Times New Roman"/>
              </w:rPr>
              <w:t>Общи разходи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TC</w:t>
            </w:r>
            <w:r w:rsidRPr="00D764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1952000</w:t>
            </w:r>
          </w:p>
        </w:tc>
      </w:tr>
      <w:tr w:rsidR="00D76488" w:rsidRPr="00D76488" w:rsidTr="005B3ADB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  <w:lang w:val="en-US"/>
              </w:rPr>
              <w:t xml:space="preserve">8. </w:t>
            </w:r>
            <w:r w:rsidRPr="00D76488">
              <w:rPr>
                <w:rFonts w:ascii="Times New Roman" w:eastAsia="Calibri" w:hAnsi="Times New Roman" w:cs="Times New Roman"/>
              </w:rPr>
              <w:t>Оперативна печалба (</w:t>
            </w:r>
            <w:r w:rsidRPr="00D76488">
              <w:rPr>
                <w:rFonts w:ascii="Times New Roman" w:eastAsia="Calibri" w:hAnsi="Times New Roman" w:cs="Times New Roman"/>
                <w:i/>
                <w:lang w:val="en-US"/>
              </w:rPr>
              <w:t>EBIT</w:t>
            </w:r>
            <w:r w:rsidRPr="00D764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88" w:rsidRPr="00D76488" w:rsidRDefault="00D76488" w:rsidP="00D76488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76488">
              <w:rPr>
                <w:rFonts w:ascii="Times New Roman" w:eastAsia="Calibri" w:hAnsi="Times New Roman" w:cs="Times New Roman"/>
              </w:rPr>
              <w:t>200000</w:t>
            </w:r>
          </w:p>
        </w:tc>
      </w:tr>
    </w:tbl>
    <w:p w:rsid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8">
        <w:rPr>
          <w:rFonts w:ascii="Times New Roman" w:eastAsia="Calibri" w:hAnsi="Times New Roman" w:cs="Times New Roman"/>
          <w:sz w:val="24"/>
          <w:szCs w:val="24"/>
        </w:rPr>
        <w:t>Иска се:</w:t>
      </w:r>
      <w:bookmarkStart w:id="0" w:name="_GoBack"/>
      <w:bookmarkEnd w:id="0"/>
    </w:p>
    <w:p w:rsidR="00D76488" w:rsidRPr="0016423D" w:rsidRDefault="00D76488" w:rsidP="00164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23D">
        <w:rPr>
          <w:rFonts w:ascii="Times New Roman" w:eastAsia="Calibri" w:hAnsi="Times New Roman" w:cs="Times New Roman"/>
          <w:sz w:val="24"/>
          <w:szCs w:val="24"/>
        </w:rPr>
        <w:t>Да се определи средногодишния темп на прираст на приходите от продажби за периода 2009г. – 2013г., ако се знае, че приходите за 2009г. са 145000 лв., за 2010г. –</w:t>
      </w:r>
      <w:r w:rsidR="0016423D" w:rsidRPr="0016423D">
        <w:rPr>
          <w:rFonts w:ascii="Times New Roman" w:eastAsia="Calibri" w:hAnsi="Times New Roman" w:cs="Times New Roman"/>
          <w:sz w:val="24"/>
          <w:szCs w:val="24"/>
        </w:rPr>
        <w:t xml:space="preserve"> 110</w:t>
      </w:r>
      <w:r w:rsidRPr="0016423D">
        <w:rPr>
          <w:rFonts w:ascii="Times New Roman" w:eastAsia="Calibri" w:hAnsi="Times New Roman" w:cs="Times New Roman"/>
          <w:sz w:val="24"/>
          <w:szCs w:val="24"/>
        </w:rPr>
        <w:t xml:space="preserve">500 лв., за </w:t>
      </w:r>
      <w:r w:rsidR="0016423D" w:rsidRPr="0016423D">
        <w:rPr>
          <w:rFonts w:ascii="Times New Roman" w:eastAsia="Calibri" w:hAnsi="Times New Roman" w:cs="Times New Roman"/>
          <w:sz w:val="24"/>
          <w:szCs w:val="24"/>
        </w:rPr>
        <w:t>2011г. – 188600 лв. и за 2012г. – 220300 лв.</w:t>
      </w:r>
    </w:p>
    <w:p w:rsidR="0016423D" w:rsidRDefault="0016423D" w:rsidP="00164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определи процентът на вариация на приходите от продажби за периода 2009г. – 2013г.</w:t>
      </w:r>
    </w:p>
    <w:p w:rsidR="0016423D" w:rsidRDefault="00D76488" w:rsidP="00D7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23D">
        <w:rPr>
          <w:rFonts w:ascii="Times New Roman" w:eastAsia="Calibri" w:hAnsi="Times New Roman" w:cs="Times New Roman"/>
          <w:sz w:val="24"/>
          <w:szCs w:val="24"/>
        </w:rPr>
        <w:t>Да се определят показателите Оперативен ливъридж (</w:t>
      </w:r>
      <w:r w:rsidRPr="001642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DOL</w:t>
      </w:r>
      <w:r w:rsidRPr="0016423D">
        <w:rPr>
          <w:rFonts w:ascii="Times New Roman" w:eastAsia="Calibri" w:hAnsi="Times New Roman" w:cs="Times New Roman"/>
          <w:sz w:val="24"/>
          <w:szCs w:val="24"/>
        </w:rPr>
        <w:t>), Зона на безопасност (</w:t>
      </w:r>
      <w:r w:rsidRPr="001642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%MS</w:t>
      </w:r>
      <w:r w:rsidRPr="0016423D">
        <w:rPr>
          <w:rFonts w:ascii="Times New Roman" w:eastAsia="Calibri" w:hAnsi="Times New Roman" w:cs="Times New Roman"/>
          <w:sz w:val="24"/>
          <w:szCs w:val="24"/>
        </w:rPr>
        <w:t>) и Критични приходи (</w:t>
      </w:r>
      <w:r w:rsidRPr="001642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SR</w:t>
      </w:r>
      <w:r w:rsidRPr="0016423D">
        <w:rPr>
          <w:rFonts w:ascii="Times New Roman" w:eastAsia="Calibri" w:hAnsi="Times New Roman" w:cs="Times New Roman"/>
          <w:i/>
          <w:sz w:val="24"/>
          <w:szCs w:val="24"/>
        </w:rPr>
        <w:t>кр.</w:t>
      </w:r>
      <w:r w:rsidR="0016423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76488" w:rsidRDefault="00D76488" w:rsidP="00D7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23D">
        <w:rPr>
          <w:rFonts w:ascii="Times New Roman" w:eastAsia="Calibri" w:hAnsi="Times New Roman" w:cs="Times New Roman"/>
          <w:sz w:val="24"/>
          <w:szCs w:val="24"/>
        </w:rPr>
        <w:t xml:space="preserve"> Да се определят критичните продажби (</w:t>
      </w:r>
      <w:r w:rsidRPr="001642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16423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кр.</w:t>
      </w:r>
      <w:r w:rsidR="0016423D">
        <w:rPr>
          <w:rFonts w:ascii="Times New Roman" w:eastAsia="Calibri" w:hAnsi="Times New Roman" w:cs="Times New Roman"/>
          <w:sz w:val="24"/>
          <w:szCs w:val="24"/>
        </w:rPr>
        <w:t>) по видове продукти.</w:t>
      </w:r>
    </w:p>
    <w:p w:rsidR="0016423D" w:rsidRDefault="0016423D" w:rsidP="00D7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определи размерът на оперативната печалба за следващата година при очакван прираст на продажбите от 15% средно за трите вида продукция.</w:t>
      </w:r>
    </w:p>
    <w:p w:rsidR="00D76488" w:rsidRPr="00A976A1" w:rsidRDefault="00D76488" w:rsidP="00D7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23D">
        <w:rPr>
          <w:rFonts w:ascii="Times New Roman" w:eastAsia="Calibri" w:hAnsi="Times New Roman" w:cs="Times New Roman"/>
          <w:sz w:val="24"/>
          <w:szCs w:val="24"/>
        </w:rPr>
        <w:t xml:space="preserve">Да се изследва реакцията на оперативната печалба спрямо 10% промяна на всеки един от преките фактори в негативна посока. </w:t>
      </w:r>
    </w:p>
    <w:p w:rsidR="00A976A1" w:rsidRPr="0016423D" w:rsidRDefault="00A976A1" w:rsidP="00D7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направят изводи относно степента на бизнес риск на предприятието, на базата на резултатите от анализа.</w:t>
      </w:r>
    </w:p>
    <w:p w:rsid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488" w:rsidRPr="00D76488" w:rsidRDefault="00D76488" w:rsidP="00D76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0B0A" w:rsidRDefault="00090B0A"/>
    <w:sectPr w:rsidR="0009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D4C"/>
    <w:multiLevelType w:val="hybridMultilevel"/>
    <w:tmpl w:val="F8A0C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88"/>
    <w:rsid w:val="00090B0A"/>
    <w:rsid w:val="0016423D"/>
    <w:rsid w:val="00A976A1"/>
    <w:rsid w:val="00D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2014-05-13T06:27:00Z</dcterms:created>
  <dcterms:modified xsi:type="dcterms:W3CDTF">2014-05-13T06:45:00Z</dcterms:modified>
</cp:coreProperties>
</file>